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4dc332017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85db82f4a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Tereszpol,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d25796d1f4d53" /><Relationship Type="http://schemas.openxmlformats.org/officeDocument/2006/relationships/numbering" Target="/word/numbering.xml" Id="R2b34f897f17348b0" /><Relationship Type="http://schemas.openxmlformats.org/officeDocument/2006/relationships/settings" Target="/word/settings.xml" Id="R2b71eb04aacc4e3e" /><Relationship Type="http://schemas.openxmlformats.org/officeDocument/2006/relationships/image" Target="/word/media/a840dd26-300a-4cae-8ac5-c52483a22055.png" Id="R2f585db82f4a498c" /></Relationships>
</file>