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6683a57d3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b643c27af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4b96b1c7c4b30" /><Relationship Type="http://schemas.openxmlformats.org/officeDocument/2006/relationships/numbering" Target="/word/numbering.xml" Id="R90852c07e3ab4db5" /><Relationship Type="http://schemas.openxmlformats.org/officeDocument/2006/relationships/settings" Target="/word/settings.xml" Id="R028deddb1a3741fb" /><Relationship Type="http://schemas.openxmlformats.org/officeDocument/2006/relationships/image" Target="/word/media/04b47337-3493-40ae-ac91-871583e256fb.png" Id="Rc4bb643c27af4c00" /></Relationships>
</file>