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b36cb2709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b07fd3c34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16a7c42c84cad" /><Relationship Type="http://schemas.openxmlformats.org/officeDocument/2006/relationships/numbering" Target="/word/numbering.xml" Id="R3f82afef36a249bd" /><Relationship Type="http://schemas.openxmlformats.org/officeDocument/2006/relationships/settings" Target="/word/settings.xml" Id="Ref3a8f6630134ef5" /><Relationship Type="http://schemas.openxmlformats.org/officeDocument/2006/relationships/image" Target="/word/media/f2f18235-f9c8-4128-ba4f-899a844fe398.png" Id="R6ecb07fd3c34460c" /></Relationships>
</file>