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1bbd4c35a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cae27669e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ba82561d94e84" /><Relationship Type="http://schemas.openxmlformats.org/officeDocument/2006/relationships/numbering" Target="/word/numbering.xml" Id="R5e9ffc5faa084b7e" /><Relationship Type="http://schemas.openxmlformats.org/officeDocument/2006/relationships/settings" Target="/word/settings.xml" Id="Rf114b30963ac4dee" /><Relationship Type="http://schemas.openxmlformats.org/officeDocument/2006/relationships/image" Target="/word/media/b270588e-7912-4a04-867e-39633af6d072.png" Id="R5c0cae27669e4272" /></Relationships>
</file>