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ab5d1e8c3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b227b0b1c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Tumlin Podgrodzie,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a0d4bec4c4090" /><Relationship Type="http://schemas.openxmlformats.org/officeDocument/2006/relationships/numbering" Target="/word/numbering.xml" Id="Re52a7325e37945e4" /><Relationship Type="http://schemas.openxmlformats.org/officeDocument/2006/relationships/settings" Target="/word/settings.xml" Id="Ra2dbbfa938e440a9" /><Relationship Type="http://schemas.openxmlformats.org/officeDocument/2006/relationships/image" Target="/word/media/2516d9b0-b8d0-454e-8dfb-7c686b879152.png" Id="Rc6cb227b0b1c416c" /></Relationships>
</file>