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2db262fdc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48f7c663b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Turostowko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3b8a8ad9e4993" /><Relationship Type="http://schemas.openxmlformats.org/officeDocument/2006/relationships/numbering" Target="/word/numbering.xml" Id="Raf0ff2a4d4fc470d" /><Relationship Type="http://schemas.openxmlformats.org/officeDocument/2006/relationships/settings" Target="/word/settings.xml" Id="R11a6a45c5c8242be" /><Relationship Type="http://schemas.openxmlformats.org/officeDocument/2006/relationships/image" Target="/word/media/2f7d476f-141a-4d08-a2ba-afe0498b6226.png" Id="R76c48f7c663b461b" /></Relationships>
</file>