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823758a2c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a522df8284a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Twierdza,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12ceaa4244b4f" /><Relationship Type="http://schemas.openxmlformats.org/officeDocument/2006/relationships/numbering" Target="/word/numbering.xml" Id="R2dc7efcb45f4432b" /><Relationship Type="http://schemas.openxmlformats.org/officeDocument/2006/relationships/settings" Target="/word/settings.xml" Id="Rbe43bda14aa44f0d" /><Relationship Type="http://schemas.openxmlformats.org/officeDocument/2006/relationships/image" Target="/word/media/de70e1e9-095d-4465-8428-71f84e1d2e64.png" Id="R40fa522df8284a97" /></Relationships>
</file>