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484feac8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300a7b8e0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e3c562f0041f0" /><Relationship Type="http://schemas.openxmlformats.org/officeDocument/2006/relationships/numbering" Target="/word/numbering.xml" Id="R72f273df825a40f8" /><Relationship Type="http://schemas.openxmlformats.org/officeDocument/2006/relationships/settings" Target="/word/settings.xml" Id="Rfb29f999ca2742b5" /><Relationship Type="http://schemas.openxmlformats.org/officeDocument/2006/relationships/image" Target="/word/media/24f363a4-96e4-4a31-8b59-8be43df5b96b.png" Id="Raec300a7b8e04da5" /></Relationships>
</file>