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1895e9a73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1646dc0bf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Walentynow,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9bac03ea34ba0" /><Relationship Type="http://schemas.openxmlformats.org/officeDocument/2006/relationships/numbering" Target="/word/numbering.xml" Id="Rdb9a0de49b23467a" /><Relationship Type="http://schemas.openxmlformats.org/officeDocument/2006/relationships/settings" Target="/word/settings.xml" Id="R67d357ae9d864d55" /><Relationship Type="http://schemas.openxmlformats.org/officeDocument/2006/relationships/image" Target="/word/media/76b4bc4f-18df-4c1d-a5a3-acc16291c95e.png" Id="R4d31646dc0bf4822" /></Relationships>
</file>