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b2784568c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72048b789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Wapielsk,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27a64e21548f0" /><Relationship Type="http://schemas.openxmlformats.org/officeDocument/2006/relationships/numbering" Target="/word/numbering.xml" Id="R9d29f68e03b042cc" /><Relationship Type="http://schemas.openxmlformats.org/officeDocument/2006/relationships/settings" Target="/word/settings.xml" Id="R4540df804d8b48b1" /><Relationship Type="http://schemas.openxmlformats.org/officeDocument/2006/relationships/image" Target="/word/media/5b8697ce-a94d-45a9-a90b-c01c57f64e46.png" Id="R4b472048b7894ae7" /></Relationships>
</file>