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647a028b7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270e7f32c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f180d6c064b65" /><Relationship Type="http://schemas.openxmlformats.org/officeDocument/2006/relationships/numbering" Target="/word/numbering.xml" Id="R5f38470aa3d947a3" /><Relationship Type="http://schemas.openxmlformats.org/officeDocument/2006/relationships/settings" Target="/word/settings.xml" Id="Rc05afac1f1434069" /><Relationship Type="http://schemas.openxmlformats.org/officeDocument/2006/relationships/image" Target="/word/media/3ff3be65-a5a4-47f9-919c-6e870444dde0.png" Id="Re26270e7f32c4b66" /></Relationships>
</file>