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fbb7a1c32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8e70f8e8c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b03c2550145a0" /><Relationship Type="http://schemas.openxmlformats.org/officeDocument/2006/relationships/numbering" Target="/word/numbering.xml" Id="Rb9299b7783764691" /><Relationship Type="http://schemas.openxmlformats.org/officeDocument/2006/relationships/settings" Target="/word/settings.xml" Id="R2618de76740a4cd3" /><Relationship Type="http://schemas.openxmlformats.org/officeDocument/2006/relationships/image" Target="/word/media/577369f6-7773-4f51-9b03-c506df7fe146.png" Id="R4b38e70f8e8c4b3d" /></Relationships>
</file>