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1ac8497f8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baebc383e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db6c4c300455e" /><Relationship Type="http://schemas.openxmlformats.org/officeDocument/2006/relationships/numbering" Target="/word/numbering.xml" Id="Rb3ab95f899b34159" /><Relationship Type="http://schemas.openxmlformats.org/officeDocument/2006/relationships/settings" Target="/word/settings.xml" Id="R1b13f04128144cbb" /><Relationship Type="http://schemas.openxmlformats.org/officeDocument/2006/relationships/image" Target="/word/media/c058ded7-276e-4ab4-b361-0d0b16f49242.png" Id="Re8fbaebc383e4da6" /></Relationships>
</file>