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b249b3010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2d8a8d7b0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Warta Boleslawiecka,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2a3ce2f704a1c" /><Relationship Type="http://schemas.openxmlformats.org/officeDocument/2006/relationships/numbering" Target="/word/numbering.xml" Id="Rd388c57708484391" /><Relationship Type="http://schemas.openxmlformats.org/officeDocument/2006/relationships/settings" Target="/word/settings.xml" Id="Rd91558a38e564b52" /><Relationship Type="http://schemas.openxmlformats.org/officeDocument/2006/relationships/image" Target="/word/media/8ce91651-81df-4cc3-b160-b93dd6e9af91.png" Id="Rcef2d8a8d7b04c2b" /></Relationships>
</file>