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308ffaaf5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833677a4d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Wawrzyncowskie,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933a9807642e7" /><Relationship Type="http://schemas.openxmlformats.org/officeDocument/2006/relationships/numbering" Target="/word/numbering.xml" Id="R917a62e380d54b4a" /><Relationship Type="http://schemas.openxmlformats.org/officeDocument/2006/relationships/settings" Target="/word/settings.xml" Id="R5ce5956c2fe34ac3" /><Relationship Type="http://schemas.openxmlformats.org/officeDocument/2006/relationships/image" Target="/word/media/2a13bc76-c028-4d34-94ba-40d3f9364c54.png" Id="Rced833677a4d4155" /></Relationships>
</file>