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3a24eae98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2b06b3beb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1a152c254e8c" /><Relationship Type="http://schemas.openxmlformats.org/officeDocument/2006/relationships/numbering" Target="/word/numbering.xml" Id="R2d0fa1abdc54443b" /><Relationship Type="http://schemas.openxmlformats.org/officeDocument/2006/relationships/settings" Target="/word/settings.xml" Id="Rb242a0999914405d" /><Relationship Type="http://schemas.openxmlformats.org/officeDocument/2006/relationships/image" Target="/word/media/e61d0aea-689b-4a7c-8a6d-231a47a78ecb.png" Id="R0392b06b3beb4b6c" /></Relationships>
</file>