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670aff8bb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a8ab2a4a3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Wenecja,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296ba61aa4a86" /><Relationship Type="http://schemas.openxmlformats.org/officeDocument/2006/relationships/numbering" Target="/word/numbering.xml" Id="R5830d710dbca4181" /><Relationship Type="http://schemas.openxmlformats.org/officeDocument/2006/relationships/settings" Target="/word/settings.xml" Id="R61a92129fca4482a" /><Relationship Type="http://schemas.openxmlformats.org/officeDocument/2006/relationships/image" Target="/word/media/0ab3fc79-3bf2-4ded-9059-b5b6209215a3.png" Id="Ra2ca8ab2a4a34fe4" /></Relationships>
</file>