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fda2869e2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25ec9564b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c64ee97f6421b" /><Relationship Type="http://schemas.openxmlformats.org/officeDocument/2006/relationships/numbering" Target="/word/numbering.xml" Id="Rf41bbdf1ab494955" /><Relationship Type="http://schemas.openxmlformats.org/officeDocument/2006/relationships/settings" Target="/word/settings.xml" Id="R06e8f9675d3d41cb" /><Relationship Type="http://schemas.openxmlformats.org/officeDocument/2006/relationships/image" Target="/word/media/805aeb97-2529-4f85-844b-160d33d1af93.png" Id="Rf4425ec9564b46a1" /></Relationships>
</file>