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a52c8cc5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3f1dfedcf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fa5d7ca384e28" /><Relationship Type="http://schemas.openxmlformats.org/officeDocument/2006/relationships/numbering" Target="/word/numbering.xml" Id="R7efa756d8f8d4d2f" /><Relationship Type="http://schemas.openxmlformats.org/officeDocument/2006/relationships/settings" Target="/word/settings.xml" Id="Rf792b9431e6348f0" /><Relationship Type="http://schemas.openxmlformats.org/officeDocument/2006/relationships/image" Target="/word/media/50ca554a-1a70-4448-87c0-ac2b0bcb2baf.png" Id="R8dd3f1dfedcf4cc0" /></Relationships>
</file>