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aadd2a6a9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a809080e3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482ed2b5d4c83" /><Relationship Type="http://schemas.openxmlformats.org/officeDocument/2006/relationships/numbering" Target="/word/numbering.xml" Id="R3bb7455d7af847ff" /><Relationship Type="http://schemas.openxmlformats.org/officeDocument/2006/relationships/settings" Target="/word/settings.xml" Id="Rc61a3332241f4d0c" /><Relationship Type="http://schemas.openxmlformats.org/officeDocument/2006/relationships/image" Target="/word/media/2ffbd807-8ce9-4f99-b11c-ced9fc75a0a4.png" Id="R178a809080e34c77" /></Relationships>
</file>