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08c3a367f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a2824f2ee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Wieloborowice,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8a6fd2aa64f9e" /><Relationship Type="http://schemas.openxmlformats.org/officeDocument/2006/relationships/numbering" Target="/word/numbering.xml" Id="Raf13b9fd362c4c20" /><Relationship Type="http://schemas.openxmlformats.org/officeDocument/2006/relationships/settings" Target="/word/settings.xml" Id="R2d2f3fe9b1c243ee" /><Relationship Type="http://schemas.openxmlformats.org/officeDocument/2006/relationships/image" Target="/word/media/27ca4a03-5f7e-4913-95ff-52f6f4659a97.png" Id="R4d0a2824f2ee40fd" /></Relationships>
</file>