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2ef2f4832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9ff1af145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Wielodroz,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26da2ac26433b" /><Relationship Type="http://schemas.openxmlformats.org/officeDocument/2006/relationships/numbering" Target="/word/numbering.xml" Id="Rd3b4e7bc30934033" /><Relationship Type="http://schemas.openxmlformats.org/officeDocument/2006/relationships/settings" Target="/word/settings.xml" Id="R0e39f8bddf7b46c2" /><Relationship Type="http://schemas.openxmlformats.org/officeDocument/2006/relationships/image" Target="/word/media/e755c42d-a2e6-4a5b-b691-82149072102d.png" Id="R44f9ff1af1454c69" /></Relationships>
</file>