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081f0194c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ae28c6446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Wiewioroow,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3d8e1e08b4379" /><Relationship Type="http://schemas.openxmlformats.org/officeDocument/2006/relationships/numbering" Target="/word/numbering.xml" Id="R50a14939a9f34101" /><Relationship Type="http://schemas.openxmlformats.org/officeDocument/2006/relationships/settings" Target="/word/settings.xml" Id="R179ae3cb5a434631" /><Relationship Type="http://schemas.openxmlformats.org/officeDocument/2006/relationships/image" Target="/word/media/a0fc23a8-1367-4cc6-a19f-355422caa95e.png" Id="Rb37ae28c64464e3e" /></Relationships>
</file>