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282e661cf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b5cb3bd57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Wilkupie,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184890fd84c66" /><Relationship Type="http://schemas.openxmlformats.org/officeDocument/2006/relationships/numbering" Target="/word/numbering.xml" Id="R2ef8afc7efe94ab1" /><Relationship Type="http://schemas.openxmlformats.org/officeDocument/2006/relationships/settings" Target="/word/settings.xml" Id="R116b5fc33d9c4fae" /><Relationship Type="http://schemas.openxmlformats.org/officeDocument/2006/relationships/image" Target="/word/media/651bd081-657d-4772-af4e-da6a19db9b15.png" Id="R6e4b5cb3bd574748" /></Relationships>
</file>