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c3ffc4cb8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260d97359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8406c8c214ff1" /><Relationship Type="http://schemas.openxmlformats.org/officeDocument/2006/relationships/numbering" Target="/word/numbering.xml" Id="Rb300906da0ff4817" /><Relationship Type="http://schemas.openxmlformats.org/officeDocument/2006/relationships/settings" Target="/word/settings.xml" Id="R4b510723d007470c" /><Relationship Type="http://schemas.openxmlformats.org/officeDocument/2006/relationships/image" Target="/word/media/9073e2ec-63db-47d4-be04-cd254942e543.png" Id="Rfa9260d973594f9e" /></Relationships>
</file>