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5fbc8f798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45c83556d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Grabiecka,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842f4fceb4156" /><Relationship Type="http://schemas.openxmlformats.org/officeDocument/2006/relationships/numbering" Target="/word/numbering.xml" Id="Rf9924bd833234a02" /><Relationship Type="http://schemas.openxmlformats.org/officeDocument/2006/relationships/settings" Target="/word/settings.xml" Id="Rc32de413da834cbd" /><Relationship Type="http://schemas.openxmlformats.org/officeDocument/2006/relationships/image" Target="/word/media/848086a8-86e5-4f2a-9803-c57eb9acb9af.png" Id="Rcfc45c83556d41e9" /></Relationships>
</file>