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cf7a2f3d2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d8081866f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Luborzycka,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222b22330429a" /><Relationship Type="http://schemas.openxmlformats.org/officeDocument/2006/relationships/numbering" Target="/word/numbering.xml" Id="R9931a8a056ab4e95" /><Relationship Type="http://schemas.openxmlformats.org/officeDocument/2006/relationships/settings" Target="/word/settings.xml" Id="R0df1397e92ea40be" /><Relationship Type="http://schemas.openxmlformats.org/officeDocument/2006/relationships/image" Target="/word/media/060e9874-6dac-4acd-9246-a45b049a64f3.png" Id="Raefd8081866f48b4" /></Relationships>
</file>