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e3fc31d86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faf751df3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Palczewska,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4ce42246a44fb" /><Relationship Type="http://schemas.openxmlformats.org/officeDocument/2006/relationships/numbering" Target="/word/numbering.xml" Id="R4930f7dc86784d66" /><Relationship Type="http://schemas.openxmlformats.org/officeDocument/2006/relationships/settings" Target="/word/settings.xml" Id="Ra4b910dda83d4750" /><Relationship Type="http://schemas.openxmlformats.org/officeDocument/2006/relationships/image" Target="/word/media/c6730137-d2cb-43f1-99e5-c2e1dda13dde.png" Id="Ra3cfaf751df34968" /></Relationships>
</file>