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5d413228c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bef97ddef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Piekarska,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b500f604e45ac" /><Relationship Type="http://schemas.openxmlformats.org/officeDocument/2006/relationships/numbering" Target="/word/numbering.xml" Id="Ra4b32e8de59d4038" /><Relationship Type="http://schemas.openxmlformats.org/officeDocument/2006/relationships/settings" Target="/word/settings.xml" Id="R5190e6e4b931413a" /><Relationship Type="http://schemas.openxmlformats.org/officeDocument/2006/relationships/image" Target="/word/media/54c178e0-ab13-43cd-91b6-b7897e04c4d7.png" Id="Rd6cbef97ddef412c" /></Relationships>
</file>