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fc251a19c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b5b7a11a5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Rudlicka,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f06741a9e49d2" /><Relationship Type="http://schemas.openxmlformats.org/officeDocument/2006/relationships/numbering" Target="/word/numbering.xml" Id="Rcae58f003e8d48ea" /><Relationship Type="http://schemas.openxmlformats.org/officeDocument/2006/relationships/settings" Target="/word/settings.xml" Id="Rbf0abfcd5cf942a8" /><Relationship Type="http://schemas.openxmlformats.org/officeDocument/2006/relationships/image" Target="/word/media/0e43d62f-63d4-4551-9634-eef28da76a9d.png" Id="R1d1b5b7a11a54ab9" /></Relationships>
</file>