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d63c4fcc7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a65d12bdf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Wodynska,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22c05c01a48ee" /><Relationship Type="http://schemas.openxmlformats.org/officeDocument/2006/relationships/numbering" Target="/word/numbering.xml" Id="Rf43601dc80c342f7" /><Relationship Type="http://schemas.openxmlformats.org/officeDocument/2006/relationships/settings" Target="/word/settings.xml" Id="R30996781ac004f6c" /><Relationship Type="http://schemas.openxmlformats.org/officeDocument/2006/relationships/image" Target="/word/media/08bc4690-ce6c-4510-a32c-772be4e14db6.png" Id="Rceda65d12bdf48de" /></Relationships>
</file>