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8812e3a02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90e552fab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Zarczycka,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486d9525124751" /><Relationship Type="http://schemas.openxmlformats.org/officeDocument/2006/relationships/numbering" Target="/word/numbering.xml" Id="R735cb49cb6494689" /><Relationship Type="http://schemas.openxmlformats.org/officeDocument/2006/relationships/settings" Target="/word/settings.xml" Id="R1ce4c37d73b440c6" /><Relationship Type="http://schemas.openxmlformats.org/officeDocument/2006/relationships/image" Target="/word/media/8daaf365-9f49-4d14-9159-0b3136b7d2c5.png" Id="R8c190e552fab4b1d" /></Relationships>
</file>