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afec41832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94be94275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Krzykowska,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d5562fd6c4773" /><Relationship Type="http://schemas.openxmlformats.org/officeDocument/2006/relationships/numbering" Target="/word/numbering.xml" Id="R0c70834d6220437d" /><Relationship Type="http://schemas.openxmlformats.org/officeDocument/2006/relationships/settings" Target="/word/settings.xml" Id="Ra75df095e0a44572" /><Relationship Type="http://schemas.openxmlformats.org/officeDocument/2006/relationships/image" Target="/word/media/377bff76-8a53-4148-b352-665a554ab3fd.png" Id="Ra6194be942754383" /></Relationships>
</file>