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befd26683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fdba0905d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Tyrzynska,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55ecc6e754609" /><Relationship Type="http://schemas.openxmlformats.org/officeDocument/2006/relationships/numbering" Target="/word/numbering.xml" Id="Rb2923adca1d54778" /><Relationship Type="http://schemas.openxmlformats.org/officeDocument/2006/relationships/settings" Target="/word/settings.xml" Id="R07c8d33477314ebf" /><Relationship Type="http://schemas.openxmlformats.org/officeDocument/2006/relationships/image" Target="/word/media/389e7c25-2f24-4110-b2f7-4c1a442bbabf.png" Id="R5d5fdba0905d4cd7" /></Relationships>
</file>