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badbce89c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e54b2e289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Wojnowska,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27f38d7094343" /><Relationship Type="http://schemas.openxmlformats.org/officeDocument/2006/relationships/numbering" Target="/word/numbering.xml" Id="R67ccc129f1414280" /><Relationship Type="http://schemas.openxmlformats.org/officeDocument/2006/relationships/settings" Target="/word/settings.xml" Id="R16add642d2964651" /><Relationship Type="http://schemas.openxmlformats.org/officeDocument/2006/relationships/image" Target="/word/media/f93fe5e9-754d-4662-bd95-741f8a4c2584.png" Id="Rc4ae54b2e2894c5c" /></Relationships>
</file>