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88ba7958e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b7958a142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b3feccb504db3" /><Relationship Type="http://schemas.openxmlformats.org/officeDocument/2006/relationships/numbering" Target="/word/numbering.xml" Id="R07669eee095b4292" /><Relationship Type="http://schemas.openxmlformats.org/officeDocument/2006/relationships/settings" Target="/word/settings.xml" Id="R705f6db68a604e77" /><Relationship Type="http://schemas.openxmlformats.org/officeDocument/2006/relationships/image" Target="/word/media/e64c267d-4f56-41a2-99b0-a955b6fe5c68.png" Id="R57ab7958a1424f6f" /></Relationships>
</file>