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c2c65322e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a4a09a202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Wraclawek,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b2c50822a4190" /><Relationship Type="http://schemas.openxmlformats.org/officeDocument/2006/relationships/numbering" Target="/word/numbering.xml" Id="R5f7fdd8083404ee3" /><Relationship Type="http://schemas.openxmlformats.org/officeDocument/2006/relationships/settings" Target="/word/settings.xml" Id="R0b87a9140d544016" /><Relationship Type="http://schemas.openxmlformats.org/officeDocument/2006/relationships/image" Target="/word/media/827fa30a-a2b0-4db3-92a8-f2bd0f0d9e10.png" Id="R3eaa4a09a2024e5f" /></Relationships>
</file>