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acf76b2c9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4d0111273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bceae296b4119" /><Relationship Type="http://schemas.openxmlformats.org/officeDocument/2006/relationships/numbering" Target="/word/numbering.xml" Id="R17e5b6e78e0a4bd3" /><Relationship Type="http://schemas.openxmlformats.org/officeDocument/2006/relationships/settings" Target="/word/settings.xml" Id="Rb37afba2ae524256" /><Relationship Type="http://schemas.openxmlformats.org/officeDocument/2006/relationships/image" Target="/word/media/c1d811db-1886-421b-8f50-3971751a4c15.png" Id="R8544d0111273441d" /></Relationships>
</file>