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2a9608c28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f10f2d974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Wrzeszcz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d78c5aeef48bc" /><Relationship Type="http://schemas.openxmlformats.org/officeDocument/2006/relationships/numbering" Target="/word/numbering.xml" Id="R9b478702557647ff" /><Relationship Type="http://schemas.openxmlformats.org/officeDocument/2006/relationships/settings" Target="/word/settings.xml" Id="R2316955fe7744a19" /><Relationship Type="http://schemas.openxmlformats.org/officeDocument/2006/relationships/image" Target="/word/media/0eb1b2c1-d693-4bb7-b644-3077dde00d01.png" Id="R62cf10f2d9744ad5" /></Relationships>
</file>