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dd50eef73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2327ce4e1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Wrzosowiak,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a1d0c1b28b4075" /><Relationship Type="http://schemas.openxmlformats.org/officeDocument/2006/relationships/numbering" Target="/word/numbering.xml" Id="R459a379c14ba4ee6" /><Relationship Type="http://schemas.openxmlformats.org/officeDocument/2006/relationships/settings" Target="/word/settings.xml" Id="Rb53abcf95ac34956" /><Relationship Type="http://schemas.openxmlformats.org/officeDocument/2006/relationships/image" Target="/word/media/8df843e1-d6da-4797-8bfc-729dd68207bf.png" Id="R4312327ce4e148a8" /></Relationships>
</file>