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97f156d52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ee1f0cc78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Wysokie Wieclawice,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588abbae0497b" /><Relationship Type="http://schemas.openxmlformats.org/officeDocument/2006/relationships/numbering" Target="/word/numbering.xml" Id="R6225eedbfcc040c5" /><Relationship Type="http://schemas.openxmlformats.org/officeDocument/2006/relationships/settings" Target="/word/settings.xml" Id="Racbff66cb8074edf" /><Relationship Type="http://schemas.openxmlformats.org/officeDocument/2006/relationships/image" Target="/word/media/eeaef5d8-a2d5-4033-a30b-49f7a0c0bc34.png" Id="Rfe8ee1f0cc784ffb" /></Relationships>
</file>