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33b27f9fc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b51eeeaca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Wytrzyszczki,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f76fd99b24fda" /><Relationship Type="http://schemas.openxmlformats.org/officeDocument/2006/relationships/numbering" Target="/word/numbering.xml" Id="Rc687992585e7492a" /><Relationship Type="http://schemas.openxmlformats.org/officeDocument/2006/relationships/settings" Target="/word/settings.xml" Id="R94eeaff10c3742d2" /><Relationship Type="http://schemas.openxmlformats.org/officeDocument/2006/relationships/image" Target="/word/media/70049940-fbe0-4766-8c45-e48dc3e1b501.png" Id="R038b51eeeaca484a" /></Relationships>
</file>