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299fc3eb1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2f6c02199a4e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Zabczanka,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be107124a4e76" /><Relationship Type="http://schemas.openxmlformats.org/officeDocument/2006/relationships/numbering" Target="/word/numbering.xml" Id="Rde1c913812f8425d" /><Relationship Type="http://schemas.openxmlformats.org/officeDocument/2006/relationships/settings" Target="/word/settings.xml" Id="Rcdd184e2f3f44796" /><Relationship Type="http://schemas.openxmlformats.org/officeDocument/2006/relationships/image" Target="/word/media/fad3784c-920d-46ba-8cb7-5d5ec28daf1f.png" Id="R722f6c02199a4eea" /></Relationships>
</file>