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fb8bc0a80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f435a5fd7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 Graniczny,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20eaa7a2743d4" /><Relationship Type="http://schemas.openxmlformats.org/officeDocument/2006/relationships/numbering" Target="/word/numbering.xml" Id="Rd43de1e260f147b1" /><Relationship Type="http://schemas.openxmlformats.org/officeDocument/2006/relationships/settings" Target="/word/settings.xml" Id="R991efd06ca1e4fb5" /><Relationship Type="http://schemas.openxmlformats.org/officeDocument/2006/relationships/image" Target="/word/media/44acea89-ecc1-40e5-b040-495bfef5ef27.png" Id="R300f435a5fd746d1" /></Relationships>
</file>