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c3a98cbe1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324adc78f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3b7b6c65f4171" /><Relationship Type="http://schemas.openxmlformats.org/officeDocument/2006/relationships/numbering" Target="/word/numbering.xml" Id="R93cb139e9fad4812" /><Relationship Type="http://schemas.openxmlformats.org/officeDocument/2006/relationships/settings" Target="/word/settings.xml" Id="R1d95cb91fa6c43ea" /><Relationship Type="http://schemas.openxmlformats.org/officeDocument/2006/relationships/image" Target="/word/media/05254ace-8d4d-407a-97df-016e4e8b2e87.png" Id="Rdcd324adc78f4778" /></Relationships>
</file>