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a4981eb2f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9eac0dfdc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Zagloba,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b95e7a0d44802" /><Relationship Type="http://schemas.openxmlformats.org/officeDocument/2006/relationships/numbering" Target="/word/numbering.xml" Id="Ra37cd429a88843b4" /><Relationship Type="http://schemas.openxmlformats.org/officeDocument/2006/relationships/settings" Target="/word/settings.xml" Id="Ra60e1502732849f6" /><Relationship Type="http://schemas.openxmlformats.org/officeDocument/2006/relationships/image" Target="/word/media/53125897-5dc4-49ac-8c36-fb1b5bf85d6a.png" Id="R7899eac0dfdc466e" /></Relationships>
</file>