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3663fcb8e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29e8efd8e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 Gruszka,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1df4336d94fa7" /><Relationship Type="http://schemas.openxmlformats.org/officeDocument/2006/relationships/numbering" Target="/word/numbering.xml" Id="Rcc5ec4ac5ca24baf" /><Relationship Type="http://schemas.openxmlformats.org/officeDocument/2006/relationships/settings" Target="/word/settings.xml" Id="R2e0a8fc004bd4edc" /><Relationship Type="http://schemas.openxmlformats.org/officeDocument/2006/relationships/image" Target="/word/media/aa0b68b4-afd9-4132-a0a4-e0c269db5ebd.png" Id="R26929e8efd8e4afc" /></Relationships>
</file>