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a123a5f08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fa41b9af5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f5a861bed4ce2" /><Relationship Type="http://schemas.openxmlformats.org/officeDocument/2006/relationships/numbering" Target="/word/numbering.xml" Id="R07b9eb45f84c4cd4" /><Relationship Type="http://schemas.openxmlformats.org/officeDocument/2006/relationships/settings" Target="/word/settings.xml" Id="Rd0562a98f8a849ca" /><Relationship Type="http://schemas.openxmlformats.org/officeDocument/2006/relationships/image" Target="/word/media/5d6a0eaf-ca7c-4222-a46c-a91d3a870f07.png" Id="R483fa41b9af547e0" /></Relationships>
</file>