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b376e9280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84a152c65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eb669e8534254" /><Relationship Type="http://schemas.openxmlformats.org/officeDocument/2006/relationships/numbering" Target="/word/numbering.xml" Id="R1f2093957d86425c" /><Relationship Type="http://schemas.openxmlformats.org/officeDocument/2006/relationships/settings" Target="/word/settings.xml" Id="R6edbddb1e1444104" /><Relationship Type="http://schemas.openxmlformats.org/officeDocument/2006/relationships/image" Target="/word/media/66e698af-3b9f-4d53-8cd0-0aef59dd443a.png" Id="R20e84a152c654c63" /></Relationships>
</file>