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66faa75d7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0cde2ab689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Zamastne,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8b3dd581f469c" /><Relationship Type="http://schemas.openxmlformats.org/officeDocument/2006/relationships/numbering" Target="/word/numbering.xml" Id="R775b857d536c4d10" /><Relationship Type="http://schemas.openxmlformats.org/officeDocument/2006/relationships/settings" Target="/word/settings.xml" Id="R9059637a6c1746f7" /><Relationship Type="http://schemas.openxmlformats.org/officeDocument/2006/relationships/image" Target="/word/media/80aeeb77-a9b6-4ca5-886d-dc86b350cc6f.png" Id="R9b0cde2ab689445f" /></Relationships>
</file>